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B67" w:rsidRDefault="00197B67" w:rsidP="00197B67">
      <w:pPr>
        <w:spacing w:line="280" w:lineRule="atLeast"/>
        <w:jc w:val="both"/>
        <w:rPr>
          <w:rFonts w:ascii="Arial" w:hAnsi="Arial" w:cs="Arial"/>
          <w:b/>
          <w:sz w:val="20"/>
          <w:szCs w:val="20"/>
          <w:lang w:val="es-PE"/>
        </w:rPr>
      </w:pPr>
      <w:r>
        <w:rPr>
          <w:rFonts w:ascii="Arial" w:hAnsi="Arial" w:cs="Arial"/>
          <w:b/>
          <w:sz w:val="20"/>
          <w:szCs w:val="20"/>
          <w:lang w:val="es-PE"/>
        </w:rPr>
        <w:t>Especificaciones Técnicas Conductor TW 10 AWG</w:t>
      </w:r>
    </w:p>
    <w:p w:rsidR="00197B67" w:rsidRDefault="00197B67" w:rsidP="00197B67">
      <w:pPr>
        <w:spacing w:line="280" w:lineRule="atLeast"/>
        <w:jc w:val="both"/>
        <w:rPr>
          <w:rFonts w:ascii="Arial" w:hAnsi="Arial" w:cs="Arial"/>
          <w:b/>
          <w:sz w:val="20"/>
          <w:szCs w:val="20"/>
          <w:lang w:val="es-PE"/>
        </w:rPr>
      </w:pPr>
    </w:p>
    <w:tbl>
      <w:tblPr>
        <w:tblW w:w="362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9"/>
        <w:gridCol w:w="1200"/>
      </w:tblGrid>
      <w:tr w:rsidR="00197B67" w:rsidTr="00197B67">
        <w:trPr>
          <w:trHeight w:val="284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197B67" w:rsidRDefault="00197B67" w:rsidP="00197B6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Calibre Conductor 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197B67" w:rsidRDefault="00197B6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</w:tr>
      <w:tr w:rsidR="00197B67" w:rsidTr="00197B67">
        <w:trPr>
          <w:trHeight w:val="284"/>
        </w:trPr>
        <w:tc>
          <w:tcPr>
            <w:tcW w:w="2429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197B67" w:rsidRDefault="00197B6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Sección Nominal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197B67" w:rsidRDefault="00197B6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5,3 mm²</w:t>
            </w:r>
          </w:p>
        </w:tc>
      </w:tr>
      <w:tr w:rsidR="00197B67" w:rsidTr="00197B67">
        <w:trPr>
          <w:trHeight w:val="284"/>
        </w:trPr>
        <w:tc>
          <w:tcPr>
            <w:tcW w:w="2429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197B67" w:rsidRDefault="00197B6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Número de Hilos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197B67" w:rsidRDefault="00197B6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</w:tr>
      <w:tr w:rsidR="00197B67" w:rsidTr="00197B67">
        <w:trPr>
          <w:trHeight w:val="284"/>
        </w:trPr>
        <w:tc>
          <w:tcPr>
            <w:tcW w:w="2429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197B67" w:rsidRDefault="00197B6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Diámetro Hilo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197B67" w:rsidRDefault="00197B6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2,6 mm</w:t>
            </w:r>
          </w:p>
        </w:tc>
      </w:tr>
      <w:tr w:rsidR="00197B67" w:rsidTr="00197B67">
        <w:trPr>
          <w:trHeight w:val="284"/>
        </w:trPr>
        <w:tc>
          <w:tcPr>
            <w:tcW w:w="2429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197B67" w:rsidRDefault="00197B6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Diámetro de Conductor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197B67" w:rsidRDefault="00197B6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2,6 mm</w:t>
            </w:r>
          </w:p>
        </w:tc>
      </w:tr>
      <w:tr w:rsidR="00197B67" w:rsidTr="00197B67">
        <w:trPr>
          <w:trHeight w:val="284"/>
        </w:trPr>
        <w:tc>
          <w:tcPr>
            <w:tcW w:w="2429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197B67" w:rsidRDefault="00197B6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Espesor aislante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197B67" w:rsidRDefault="00197B6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0,8 mm</w:t>
            </w:r>
          </w:p>
        </w:tc>
      </w:tr>
      <w:tr w:rsidR="00197B67" w:rsidTr="00197B67">
        <w:trPr>
          <w:trHeight w:val="284"/>
        </w:trPr>
        <w:tc>
          <w:tcPr>
            <w:tcW w:w="2429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197B67" w:rsidRDefault="00197B6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Diámetro Exterior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197B67" w:rsidRDefault="00197B6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4,2 mm</w:t>
            </w:r>
          </w:p>
        </w:tc>
      </w:tr>
      <w:tr w:rsidR="00197B67" w:rsidTr="00197B67">
        <w:trPr>
          <w:trHeight w:val="284"/>
        </w:trPr>
        <w:tc>
          <w:tcPr>
            <w:tcW w:w="2429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197B67" w:rsidRDefault="00197B6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Peso Kg/Km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197B67" w:rsidRDefault="00197B6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58</w:t>
            </w:r>
          </w:p>
        </w:tc>
      </w:tr>
      <w:tr w:rsidR="00197B67" w:rsidTr="00197B67">
        <w:trPr>
          <w:trHeight w:val="284"/>
        </w:trPr>
        <w:tc>
          <w:tcPr>
            <w:tcW w:w="2429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197B67" w:rsidRDefault="00197B6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Aire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197B67" w:rsidRDefault="00197B6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40 A</w:t>
            </w:r>
          </w:p>
        </w:tc>
      </w:tr>
      <w:tr w:rsidR="00197B67" w:rsidTr="00197B67">
        <w:trPr>
          <w:trHeight w:val="284"/>
        </w:trPr>
        <w:tc>
          <w:tcPr>
            <w:tcW w:w="24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197B67" w:rsidRDefault="00197B6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Ducto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7B67" w:rsidRDefault="00197B6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30 A</w:t>
            </w:r>
          </w:p>
        </w:tc>
      </w:tr>
    </w:tbl>
    <w:p w:rsidR="005717EB" w:rsidRDefault="005717EB"/>
    <w:p w:rsidR="00197B67" w:rsidRPr="00197B67" w:rsidRDefault="00197B67">
      <w:pPr>
        <w:rPr>
          <w:b/>
          <w:bCs/>
          <w:color w:val="000000"/>
          <w:sz w:val="20"/>
          <w:szCs w:val="20"/>
          <w:shd w:val="clear" w:color="auto" w:fill="F2F2F2"/>
        </w:rPr>
      </w:pPr>
      <m:oMathPara>
        <m:oMath>
          <m:r>
            <w:rPr>
              <w:rFonts w:ascii="Cambria Math" w:hAnsi="Cambria Math"/>
            </w:rPr>
            <m:t>ρ=</m:t>
          </m:r>
          <m:r>
            <m:rPr>
              <m:sty m:val="p"/>
            </m:rPr>
            <w:rPr>
              <w:rFonts w:ascii="Cambria Math" w:hAnsi="Cambria Math" w:cs="Arial"/>
              <w:color w:val="000000"/>
              <w:sz w:val="20"/>
              <w:szCs w:val="20"/>
              <w:shd w:val="clear" w:color="auto" w:fill="F9F9F9"/>
            </w:rPr>
            <m:t xml:space="preserve">1,71 x </m:t>
          </m:r>
          <m:sSup>
            <m:sSupPr>
              <m:ctrlPr>
                <w:rPr>
                  <w:rFonts w:ascii="Cambria Math" w:hAnsi="Cambria Math" w:cs="Arial"/>
                  <w:color w:val="000000"/>
                  <w:sz w:val="20"/>
                  <w:szCs w:val="20"/>
                  <w:shd w:val="clear" w:color="auto" w:fill="F9F9F9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Arial"/>
                  <w:color w:val="000000"/>
                  <w:sz w:val="20"/>
                  <w:szCs w:val="20"/>
                  <w:shd w:val="clear" w:color="auto" w:fill="F9F9F9"/>
                </w:rPr>
                <m:t>10</m:t>
              </m:r>
            </m:e>
            <m:sup>
              <m:r>
                <w:rPr>
                  <w:rFonts w:ascii="Cambria Math" w:hAnsi="Cambria Math" w:cs="Arial"/>
                  <w:color w:val="000000"/>
                  <w:sz w:val="20"/>
                  <w:szCs w:val="20"/>
                  <w:shd w:val="clear" w:color="auto" w:fill="F9F9F9"/>
                </w:rPr>
                <m:t>-8</m:t>
              </m:r>
            </m:sup>
          </m:sSup>
          <m:r>
            <m:rPr>
              <m:sty m:val="b"/>
            </m:rPr>
            <w:rPr>
              <w:rFonts w:ascii="Cambria Math" w:hAnsi="Cambria Math" w:cs="Arial"/>
              <w:color w:val="000000"/>
              <w:sz w:val="20"/>
              <w:szCs w:val="20"/>
              <w:shd w:val="clear" w:color="auto" w:fill="F2F2F2"/>
            </w:rPr>
            <m:t>Ω·m</m:t>
          </m:r>
        </m:oMath>
      </m:oMathPara>
    </w:p>
    <w:p w:rsidR="00197B67" w:rsidRDefault="00197B67">
      <w:pPr>
        <w:rPr>
          <w:b/>
          <w:bCs/>
          <w:color w:val="000000"/>
          <w:sz w:val="20"/>
          <w:szCs w:val="20"/>
          <w:shd w:val="clear" w:color="auto" w:fill="F2F2F2"/>
        </w:rPr>
      </w:pPr>
    </w:p>
    <w:p w:rsidR="00197B67" w:rsidRPr="00197B67" w:rsidRDefault="00197B67">
      <w:pPr>
        <w:rPr>
          <w:rFonts w:ascii="Arial" w:hAnsi="Arial" w:cs="Arial"/>
          <w:b/>
          <w:bCs/>
          <w:color w:val="000000"/>
          <w:sz w:val="20"/>
          <w:szCs w:val="20"/>
          <w:shd w:val="clear" w:color="auto" w:fill="F2F2F2"/>
        </w:rPr>
      </w:pPr>
      <w:r>
        <w:rPr>
          <w:rFonts w:ascii="Arial" w:hAnsi="Arial" w:cs="Arial"/>
          <w:b/>
          <w:bCs/>
          <w:color w:val="000000"/>
          <w:sz w:val="20"/>
          <w:szCs w:val="20"/>
          <w:shd w:val="clear" w:color="auto" w:fill="F2F2F2"/>
        </w:rPr>
        <w:t xml:space="preserve">Coeficiente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  <w:shd w:val="clear" w:color="auto" w:fill="F2F2F2"/>
        </w:rPr>
        <w:t>convectivo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  <w:shd w:val="clear" w:color="auto" w:fill="F2F2F2"/>
        </w:rPr>
        <w:t xml:space="preserve"> del aire:</w:t>
      </w:r>
    </w:p>
    <w:p w:rsidR="00197B67" w:rsidRPr="00197B67" w:rsidRDefault="00197B67">
      <w:pPr>
        <w:rPr>
          <w:b/>
          <w:bCs/>
          <w:color w:val="000000"/>
          <w:sz w:val="20"/>
          <w:szCs w:val="20"/>
          <w:shd w:val="clear" w:color="auto" w:fill="F2F2F2"/>
        </w:rPr>
      </w:pPr>
    </w:p>
    <w:p w:rsidR="00197B67" w:rsidRPr="00197B67" w:rsidRDefault="00197B67">
      <m:oMathPara>
        <m:oMath>
          <m:r>
            <w:rPr>
              <w:rFonts w:ascii="Cambria Math" w:hAnsi="Cambria Math"/>
            </w:rPr>
            <m:t>h=</m:t>
          </m:r>
          <m:r>
            <w:rPr>
              <w:rFonts w:ascii="Cambria Math" w:hAnsi="Cambria Math"/>
            </w:rPr>
            <m:t>1,32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∆T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2r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/>
                </w:rPr>
                <m:t>1/4</m:t>
              </m:r>
            </m:sup>
          </m:sSup>
          <m:r>
            <w:rPr>
              <w:rFonts w:ascii="Cambria Math" w:hAnsi="Cambria Math"/>
            </w:rPr>
            <m:t xml:space="preserve"> para cilindros horizontales, flujo laminar Ra&lt;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9</m:t>
              </m:r>
            </m:sup>
          </m:sSup>
        </m:oMath>
      </m:oMathPara>
    </w:p>
    <w:p w:rsidR="00197B67" w:rsidRDefault="00197B67"/>
    <w:p w:rsidR="00197B67" w:rsidRPr="00197B67" w:rsidRDefault="00197B67">
      <m:oMathPara>
        <m:oMath>
          <m:r>
            <w:rPr>
              <w:rFonts w:ascii="Cambria Math" w:hAnsi="Cambria Math"/>
            </w:rPr>
            <m:t>∆T=Ts-T∞        T∞=20°C (ambiente promedio)</m:t>
          </m:r>
        </m:oMath>
      </m:oMathPara>
    </w:p>
    <w:p w:rsidR="00197B67" w:rsidRDefault="00197B67"/>
    <w:p w:rsidR="00197B67" w:rsidRPr="00197B67" w:rsidRDefault="00197B67" w:rsidP="00401AF6">
      <w:pPr>
        <w:shd w:val="clear" w:color="auto" w:fill="FFC000"/>
      </w:pPr>
      <m:oMathPara>
        <m:oMath>
          <m:r>
            <w:rPr>
              <w:rFonts w:ascii="Cambria Math" w:hAnsi="Cambria Math"/>
            </w:rPr>
            <m:t>Ts</m:t>
          </m:r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Temperatura en la superficie del conductor</m:t>
          </m:r>
        </m:oMath>
      </m:oMathPara>
    </w:p>
    <w:p w:rsidR="00197B67" w:rsidRDefault="00197B67"/>
    <w:p w:rsidR="00197B67" w:rsidRDefault="00197B67">
      <w:pPr>
        <w:rPr>
          <w:rFonts w:ascii="Arial" w:hAnsi="Arial" w:cs="Arial"/>
          <w:b/>
          <w:sz w:val="20"/>
          <w:szCs w:val="20"/>
        </w:rPr>
      </w:pPr>
      <w:r w:rsidRPr="00197B67">
        <w:rPr>
          <w:rFonts w:ascii="Arial" w:hAnsi="Arial" w:cs="Arial"/>
          <w:b/>
          <w:sz w:val="20"/>
          <w:szCs w:val="20"/>
        </w:rPr>
        <w:t>Superficie cilíndrica con generación interna de energía:</w:t>
      </w:r>
    </w:p>
    <w:p w:rsidR="00197B67" w:rsidRDefault="00197B67">
      <w:pPr>
        <w:rPr>
          <w:rFonts w:ascii="Arial" w:hAnsi="Arial" w:cs="Arial"/>
          <w:b/>
          <w:sz w:val="20"/>
          <w:szCs w:val="20"/>
        </w:rPr>
      </w:pPr>
    </w:p>
    <w:p w:rsidR="00197B67" w:rsidRDefault="00197B67">
      <w:pPr>
        <w:rPr>
          <w:rFonts w:ascii="Arial" w:hAnsi="Arial" w:cs="Arial"/>
          <w:b/>
          <w:sz w:val="20"/>
          <w:szCs w:val="20"/>
        </w:rPr>
      </w:pPr>
    </w:p>
    <w:p w:rsidR="00197B67" w:rsidRPr="001224E0" w:rsidRDefault="00197B67" w:rsidP="001224E0">
      <w:pPr>
        <w:tabs>
          <w:tab w:val="left" w:pos="3349"/>
        </w:tabs>
        <w:jc w:val="center"/>
        <w:rPr>
          <w:rFonts w:ascii="Arial" w:hAnsi="Arial" w:cs="Arial"/>
        </w:rPr>
      </w:pPr>
      <m:oMathPara>
        <m:oMath>
          <m:r>
            <w:rPr>
              <w:rFonts w:ascii="Cambria Math" w:hAnsi="Cambria Math"/>
            </w:rPr>
            <m:t>Ts</m:t>
          </m:r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T∞+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q</m:t>
                  </m:r>
                </m:e>
              </m:acc>
              <m:r>
                <w:rPr>
                  <w:rFonts w:ascii="Cambria Math" w:hAnsi="Cambria Math"/>
                </w:rPr>
                <m:t>×r</m:t>
              </m:r>
            </m:num>
            <m:den>
              <m:r>
                <w:rPr>
                  <w:rFonts w:ascii="Cambria Math" w:hAnsi="Cambria Math"/>
                </w:rPr>
                <m:t>2×h</m:t>
              </m:r>
            </m:den>
          </m:f>
        </m:oMath>
      </m:oMathPara>
    </w:p>
    <w:p w:rsidR="001224E0" w:rsidRDefault="001224E0" w:rsidP="001224E0">
      <w:pPr>
        <w:tabs>
          <w:tab w:val="left" w:pos="3349"/>
        </w:tabs>
        <w:jc w:val="center"/>
        <w:rPr>
          <w:rFonts w:ascii="Arial" w:hAnsi="Arial" w:cs="Arial"/>
        </w:rPr>
      </w:pPr>
    </w:p>
    <w:p w:rsidR="001224E0" w:rsidRPr="001224E0" w:rsidRDefault="001224E0" w:rsidP="001224E0">
      <w:pPr>
        <w:tabs>
          <w:tab w:val="left" w:pos="3349"/>
        </w:tabs>
        <w:rPr>
          <w:rFonts w:ascii="Arial" w:hAnsi="Arial" w:cs="Arial"/>
        </w:rPr>
      </w:pPr>
      <m:oMathPara>
        <m:oMath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q</m:t>
              </m:r>
            </m:e>
          </m:acc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I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×R</m:t>
              </m:r>
            </m:num>
            <m:den>
              <m:r>
                <w:rPr>
                  <w:rFonts w:ascii="Cambria Math" w:hAnsi="Cambria Math"/>
                </w:rPr>
                <m:t>A×L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I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×</m:t>
              </m:r>
              <m:r>
                <w:rPr>
                  <w:rFonts w:ascii="Cambria Math" w:hAnsi="Cambria Math"/>
                </w:rPr>
                <m:t>ρ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</m:oMath>
      </m:oMathPara>
    </w:p>
    <w:p w:rsidR="001224E0" w:rsidRDefault="001224E0" w:rsidP="001224E0">
      <w:pPr>
        <w:tabs>
          <w:tab w:val="left" w:pos="3349"/>
        </w:tabs>
        <w:rPr>
          <w:rFonts w:ascii="Arial" w:hAnsi="Arial" w:cs="Arial"/>
        </w:rPr>
      </w:pPr>
    </w:p>
    <w:p w:rsidR="001224E0" w:rsidRDefault="001224E0" w:rsidP="001224E0">
      <w:pPr>
        <w:tabs>
          <w:tab w:val="left" w:pos="3349"/>
        </w:tabs>
        <w:rPr>
          <w:rFonts w:ascii="Arial" w:hAnsi="Arial" w:cs="Arial"/>
          <w:b/>
          <w:sz w:val="20"/>
          <w:szCs w:val="20"/>
        </w:rPr>
      </w:pPr>
      <w:r w:rsidRPr="001224E0">
        <w:rPr>
          <w:rFonts w:ascii="Arial" w:hAnsi="Arial" w:cs="Arial"/>
          <w:b/>
          <w:sz w:val="20"/>
          <w:szCs w:val="20"/>
        </w:rPr>
        <w:t>Formula final</w:t>
      </w:r>
      <w:r w:rsidR="00401AF6">
        <w:rPr>
          <w:rFonts w:ascii="Arial" w:hAnsi="Arial" w:cs="Arial"/>
          <w:b/>
          <w:sz w:val="20"/>
          <w:szCs w:val="20"/>
        </w:rPr>
        <w:t xml:space="preserve"> (conductor cilíndrico)</w:t>
      </w:r>
      <w:r>
        <w:rPr>
          <w:rFonts w:ascii="Arial" w:hAnsi="Arial" w:cs="Arial"/>
          <w:b/>
          <w:sz w:val="20"/>
          <w:szCs w:val="20"/>
        </w:rPr>
        <w:t>:</w:t>
      </w:r>
    </w:p>
    <w:p w:rsidR="00401AF6" w:rsidRDefault="00401AF6" w:rsidP="001224E0">
      <w:pPr>
        <w:tabs>
          <w:tab w:val="left" w:pos="3349"/>
        </w:tabs>
        <w:rPr>
          <w:rFonts w:ascii="Arial" w:hAnsi="Arial" w:cs="Arial"/>
          <w:b/>
          <w:sz w:val="20"/>
          <w:szCs w:val="20"/>
        </w:rPr>
      </w:pPr>
    </w:p>
    <w:p w:rsidR="001224E0" w:rsidRDefault="001224E0" w:rsidP="001224E0">
      <w:pPr>
        <w:tabs>
          <w:tab w:val="left" w:pos="3349"/>
        </w:tabs>
        <w:rPr>
          <w:rFonts w:ascii="Arial" w:hAnsi="Arial" w:cs="Arial"/>
          <w:b/>
          <w:sz w:val="20"/>
          <w:szCs w:val="20"/>
        </w:rPr>
      </w:pPr>
      <m:oMathPara>
        <m:oMath>
          <m:r>
            <w:rPr>
              <w:rFonts w:ascii="Cambria Math" w:hAnsi="Cambria Math"/>
            </w:rPr>
            <m:t>Ts=</m:t>
          </m:r>
          <m:r>
            <w:rPr>
              <w:rFonts w:ascii="Cambria Math" w:hAnsi="Cambria Math"/>
            </w:rPr>
            <m:t>T∞</m:t>
          </m:r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I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×ρ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hAnsi="Cambria Math"/>
                </w:rPr>
                <m:t>×r</m:t>
              </m:r>
            </m:num>
            <m:den>
              <m:r>
                <w:rPr>
                  <w:rFonts w:ascii="Cambria Math" w:hAnsi="Cambria Math"/>
                </w:rPr>
                <m:t>2×</m:t>
              </m:r>
              <m:r>
                <w:rPr>
                  <w:rFonts w:ascii="Cambria Math" w:hAnsi="Cambria Math"/>
                </w:rPr>
                <m:t>1,32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Ts-T∞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2r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1/4</m:t>
                  </m:r>
                </m:sup>
              </m:sSup>
            </m:den>
          </m:f>
        </m:oMath>
      </m:oMathPara>
    </w:p>
    <w:p w:rsidR="001224E0" w:rsidRDefault="001224E0" w:rsidP="001224E0">
      <w:pPr>
        <w:tabs>
          <w:tab w:val="left" w:pos="3349"/>
        </w:tabs>
        <w:rPr>
          <w:rFonts w:ascii="Arial" w:hAnsi="Arial" w:cs="Arial"/>
          <w:b/>
          <w:sz w:val="20"/>
          <w:szCs w:val="20"/>
        </w:rPr>
      </w:pPr>
    </w:p>
    <w:p w:rsidR="001224E0" w:rsidRPr="001224E0" w:rsidRDefault="001224E0" w:rsidP="001224E0">
      <w:pPr>
        <w:tabs>
          <w:tab w:val="left" w:pos="3349"/>
        </w:tabs>
        <w:rPr>
          <w:rFonts w:ascii="Arial" w:hAnsi="Arial" w:cs="Arial"/>
        </w:rPr>
      </w:pPr>
    </w:p>
    <w:p w:rsidR="001224E0" w:rsidRDefault="001224E0" w:rsidP="001224E0">
      <w:pPr>
        <w:tabs>
          <w:tab w:val="left" w:pos="3349"/>
        </w:tabs>
        <w:rPr>
          <w:rFonts w:ascii="Arial" w:hAnsi="Arial" w:cs="Arial"/>
          <w:b/>
          <w:sz w:val="20"/>
          <w:szCs w:val="20"/>
        </w:rPr>
      </w:pPr>
      <w:r w:rsidRPr="001224E0">
        <w:rPr>
          <w:rFonts w:ascii="Arial" w:hAnsi="Arial" w:cs="Arial"/>
          <w:b/>
          <w:sz w:val="20"/>
          <w:szCs w:val="20"/>
        </w:rPr>
        <w:t>Para el 10AWG</w:t>
      </w:r>
      <w:r>
        <w:rPr>
          <w:rFonts w:ascii="Arial" w:hAnsi="Arial" w:cs="Arial"/>
          <w:b/>
          <w:sz w:val="20"/>
          <w:szCs w:val="20"/>
        </w:rPr>
        <w:t>, con 30A</w:t>
      </w:r>
      <w:r w:rsidR="00401AF6">
        <w:rPr>
          <w:rFonts w:ascii="Arial" w:hAnsi="Arial" w:cs="Arial"/>
          <w:b/>
          <w:sz w:val="20"/>
          <w:szCs w:val="20"/>
        </w:rPr>
        <w:t xml:space="preserve">, 20°C de </w:t>
      </w:r>
      <w:proofErr w:type="spellStart"/>
      <w:r w:rsidR="00401AF6">
        <w:rPr>
          <w:rFonts w:ascii="Arial" w:hAnsi="Arial" w:cs="Arial"/>
          <w:b/>
          <w:sz w:val="20"/>
          <w:szCs w:val="20"/>
        </w:rPr>
        <w:t>temp</w:t>
      </w:r>
      <w:proofErr w:type="spellEnd"/>
      <w:r w:rsidR="00401AF6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401AF6">
        <w:rPr>
          <w:rFonts w:ascii="Arial" w:hAnsi="Arial" w:cs="Arial"/>
          <w:b/>
          <w:sz w:val="20"/>
          <w:szCs w:val="20"/>
        </w:rPr>
        <w:t>amb</w:t>
      </w:r>
      <w:proofErr w:type="spellEnd"/>
      <w:r w:rsidR="00401AF6">
        <w:rPr>
          <w:rFonts w:ascii="Arial" w:hAnsi="Arial" w:cs="Arial"/>
          <w:b/>
          <w:sz w:val="20"/>
          <w:szCs w:val="20"/>
        </w:rPr>
        <w:t xml:space="preserve"> (condición en ducto)</w:t>
      </w:r>
      <w:r>
        <w:rPr>
          <w:rFonts w:ascii="Arial" w:hAnsi="Arial" w:cs="Arial"/>
          <w:b/>
          <w:sz w:val="20"/>
          <w:szCs w:val="20"/>
        </w:rPr>
        <w:t>:</w:t>
      </w:r>
    </w:p>
    <w:p w:rsidR="00401AF6" w:rsidRDefault="00401AF6" w:rsidP="001224E0">
      <w:pPr>
        <w:tabs>
          <w:tab w:val="left" w:pos="3349"/>
        </w:tabs>
        <w:rPr>
          <w:rFonts w:ascii="Arial" w:hAnsi="Arial" w:cs="Arial"/>
          <w:b/>
          <w:sz w:val="20"/>
          <w:szCs w:val="20"/>
        </w:rPr>
      </w:pPr>
    </w:p>
    <w:p w:rsidR="00401AF6" w:rsidRDefault="00401AF6" w:rsidP="001224E0">
      <w:pPr>
        <w:tabs>
          <w:tab w:val="left" w:pos="3349"/>
        </w:tabs>
        <w:rPr>
          <w:rFonts w:ascii="Arial" w:hAnsi="Arial" w:cs="Arial"/>
          <w:b/>
          <w:sz w:val="20"/>
          <w:szCs w:val="20"/>
        </w:rPr>
      </w:pPr>
    </w:p>
    <w:p w:rsidR="001224E0" w:rsidRPr="001224E0" w:rsidRDefault="001224E0" w:rsidP="001224E0">
      <w:pPr>
        <w:tabs>
          <w:tab w:val="left" w:pos="3349"/>
        </w:tabs>
        <w:rPr>
          <w:rFonts w:ascii="Arial" w:hAnsi="Arial" w:cs="Arial"/>
          <w:b/>
          <w:sz w:val="20"/>
          <w:szCs w:val="20"/>
        </w:rPr>
      </w:pPr>
    </w:p>
    <w:p w:rsidR="001224E0" w:rsidRPr="001224E0" w:rsidRDefault="001224E0" w:rsidP="001224E0">
      <w:pPr>
        <w:tabs>
          <w:tab w:val="left" w:pos="3349"/>
        </w:tabs>
        <w:rPr>
          <w:rFonts w:ascii="Arial" w:hAnsi="Arial" w:cs="Arial"/>
        </w:rPr>
      </w:pPr>
      <m:oMathPara>
        <m:oMath>
          <m:r>
            <w:rPr>
              <w:rFonts w:ascii="Cambria Math" w:hAnsi="Cambria Math"/>
            </w:rPr>
            <m:t>Ts=</m:t>
          </m:r>
          <m:r>
            <w:rPr>
              <w:rFonts w:ascii="Cambria Math" w:hAnsi="Cambria Math"/>
            </w:rPr>
            <m:t>293</m:t>
          </m:r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900</m:t>
                  </m:r>
                  <m:r>
                    <w:rPr>
                      <w:rFonts w:ascii="Cambria Math" w:hAnsi="Cambria Math"/>
                    </w:rPr>
                    <m:t>×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000000"/>
                      <w:sz w:val="20"/>
                      <w:szCs w:val="20"/>
                      <w:shd w:val="clear" w:color="auto" w:fill="F9F9F9"/>
                    </w:rPr>
                    <m:t xml:space="preserve">1,71 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000000"/>
                      <w:sz w:val="20"/>
                      <w:szCs w:val="20"/>
                      <w:shd w:val="clear" w:color="auto" w:fill="F9F9F9"/>
                    </w:rPr>
                    <m:t>×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000000"/>
                      <w:sz w:val="20"/>
                      <w:szCs w:val="20"/>
                      <w:shd w:val="clear" w:color="auto" w:fill="F9F9F9"/>
                    </w:rPr>
                    <m:t xml:space="preserve"> 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color w:val="000000"/>
                          <w:sz w:val="20"/>
                          <w:szCs w:val="20"/>
                          <w:shd w:val="clear" w:color="auto" w:fill="F9F9F9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color w:val="000000"/>
                          <w:sz w:val="20"/>
                          <w:szCs w:val="20"/>
                          <w:shd w:val="clear" w:color="auto" w:fill="F9F9F9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 w:cs="Arial"/>
                          <w:color w:val="000000"/>
                          <w:sz w:val="20"/>
                          <w:szCs w:val="20"/>
                          <w:shd w:val="clear" w:color="auto" w:fill="F9F9F9"/>
                        </w:rPr>
                        <m:t>-8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(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5,3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×</m:t>
                      </m:r>
                      <m:sSup>
                        <m:sSupPr>
                          <m:ctrlPr>
                            <w:rPr>
                              <w:rFonts w:ascii="Cambria Math" w:hAnsi="Arial" w:cs="Arial"/>
                              <w:bCs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Arial" w:cs="Arial"/>
                              <w:sz w:val="20"/>
                              <w:szCs w:val="20"/>
                            </w:rPr>
                            <m:t>10</m:t>
                          </m:r>
                        </m:e>
                        <m:sup>
                          <m:r>
                            <w:rPr>
                              <w:rFonts w:ascii="Cambria Math" w:hAnsi="Arial" w:cs="Arial"/>
                              <w:sz w:val="20"/>
                              <w:szCs w:val="20"/>
                            </w:rPr>
                            <m:t>-</m:t>
                          </m:r>
                          <m:r>
                            <w:rPr>
                              <w:rFonts w:ascii="Cambria Math" w:hAnsi="Arial" w:cs="Arial"/>
                              <w:sz w:val="20"/>
                              <w:szCs w:val="20"/>
                            </w:rPr>
                            <m:t>6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>)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hAnsi="Cambria Math"/>
                </w:rPr>
                <m:t>×</m:t>
              </m:r>
              <m:r>
                <w:rPr>
                  <w:rFonts w:ascii="Cambria Math" w:hAnsi="Cambria Math"/>
                </w:rPr>
                <m:t>1,3×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-3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2×1,32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Ts-</m:t>
                          </m:r>
                          <m:r>
                            <w:rPr>
                              <w:rFonts w:ascii="Cambria Math" w:hAnsi="Cambria Math"/>
                            </w:rPr>
                            <m:t>293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  <m:r>
                            <w:rPr>
                              <w:rFonts w:ascii="Cambria Math" w:hAnsi="Cambria Math"/>
                            </w:rPr>
                            <m:t>×</m:t>
                          </m:r>
                          <m:r>
                            <w:rPr>
                              <w:rFonts w:ascii="Cambria Math" w:hAnsi="Cambria Math"/>
                            </w:rPr>
                            <m:t>1,3×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10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-3</m:t>
                              </m:r>
                            </m:sup>
                          </m:sSup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1/4</m:t>
                  </m:r>
                </m:sup>
              </m:sSup>
            </m:den>
          </m:f>
        </m:oMath>
      </m:oMathPara>
    </w:p>
    <w:p w:rsidR="001224E0" w:rsidRDefault="001224E0" w:rsidP="001224E0">
      <w:pPr>
        <w:tabs>
          <w:tab w:val="left" w:pos="3349"/>
        </w:tabs>
        <w:rPr>
          <w:rFonts w:ascii="Arial" w:hAnsi="Arial" w:cs="Arial"/>
        </w:rPr>
      </w:pPr>
    </w:p>
    <w:p w:rsidR="001224E0" w:rsidRPr="00401AF6" w:rsidRDefault="001224E0" w:rsidP="001224E0">
      <w:pPr>
        <w:tabs>
          <w:tab w:val="left" w:pos="3349"/>
        </w:tabs>
        <w:rPr>
          <w:rFonts w:ascii="Arial" w:hAnsi="Arial" w:cs="Arial"/>
          <w:sz w:val="20"/>
          <w:szCs w:val="20"/>
        </w:rPr>
      </w:pPr>
      <m:oMathPara>
        <m:oMath>
          <m:r>
            <w:rPr>
              <w:rFonts w:ascii="Cambria Math" w:hAnsi="Cambria Math" w:cs="Arial"/>
              <w:sz w:val="20"/>
              <w:szCs w:val="20"/>
            </w:rPr>
            <m:t>Ts=</m:t>
          </m:r>
          <m:r>
            <w:rPr>
              <w:rFonts w:ascii="Cambria Math" w:hAnsi="Cambria Math" w:cs="Arial"/>
              <w:sz w:val="20"/>
              <w:szCs w:val="20"/>
            </w:rPr>
            <m:t>319,78K=46,78°C</m:t>
          </m:r>
        </m:oMath>
      </m:oMathPara>
    </w:p>
    <w:p w:rsidR="00401AF6" w:rsidRDefault="00401AF6" w:rsidP="001224E0">
      <w:pPr>
        <w:tabs>
          <w:tab w:val="left" w:pos="3349"/>
        </w:tabs>
        <w:rPr>
          <w:rFonts w:ascii="Arial" w:hAnsi="Arial" w:cs="Arial"/>
          <w:sz w:val="20"/>
          <w:szCs w:val="20"/>
        </w:rPr>
      </w:pPr>
    </w:p>
    <w:p w:rsidR="00401AF6" w:rsidRDefault="00401AF6" w:rsidP="00401AF6">
      <w:pPr>
        <w:shd w:val="clear" w:color="auto" w:fill="FFC000"/>
        <w:tabs>
          <w:tab w:val="left" w:pos="3349"/>
        </w:tabs>
        <w:rPr>
          <w:rFonts w:ascii="Arial" w:hAnsi="Arial" w:cs="Arial"/>
          <w:b/>
          <w:sz w:val="20"/>
          <w:szCs w:val="20"/>
        </w:rPr>
      </w:pPr>
      <w:r w:rsidRPr="001224E0">
        <w:rPr>
          <w:rFonts w:ascii="Arial" w:hAnsi="Arial" w:cs="Arial"/>
          <w:b/>
          <w:sz w:val="20"/>
          <w:szCs w:val="20"/>
        </w:rPr>
        <w:lastRenderedPageBreak/>
        <w:t>Para el 10AWG</w:t>
      </w:r>
      <w:r>
        <w:rPr>
          <w:rFonts w:ascii="Arial" w:hAnsi="Arial" w:cs="Arial"/>
          <w:b/>
          <w:sz w:val="20"/>
          <w:szCs w:val="20"/>
        </w:rPr>
        <w:t>, con 4</w:t>
      </w:r>
      <w:r>
        <w:rPr>
          <w:rFonts w:ascii="Arial" w:hAnsi="Arial" w:cs="Arial"/>
          <w:b/>
          <w:sz w:val="20"/>
          <w:szCs w:val="20"/>
        </w:rPr>
        <w:t xml:space="preserve">0A, 20°C de </w:t>
      </w:r>
      <w:proofErr w:type="spellStart"/>
      <w:r>
        <w:rPr>
          <w:rFonts w:ascii="Arial" w:hAnsi="Arial" w:cs="Arial"/>
          <w:b/>
          <w:sz w:val="20"/>
          <w:szCs w:val="20"/>
        </w:rPr>
        <w:t>temp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</w:rPr>
        <w:t>amb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(condición al aire)</w:t>
      </w:r>
      <w:r>
        <w:rPr>
          <w:rFonts w:ascii="Arial" w:hAnsi="Arial" w:cs="Arial"/>
          <w:b/>
          <w:sz w:val="20"/>
          <w:szCs w:val="20"/>
        </w:rPr>
        <w:t>:</w:t>
      </w:r>
    </w:p>
    <w:p w:rsidR="00401AF6" w:rsidRDefault="00401AF6" w:rsidP="00401AF6">
      <w:pPr>
        <w:tabs>
          <w:tab w:val="left" w:pos="3349"/>
        </w:tabs>
        <w:rPr>
          <w:rFonts w:ascii="Arial" w:hAnsi="Arial" w:cs="Arial"/>
          <w:b/>
          <w:sz w:val="20"/>
          <w:szCs w:val="20"/>
        </w:rPr>
      </w:pPr>
    </w:p>
    <w:p w:rsidR="00401AF6" w:rsidRDefault="00401AF6" w:rsidP="00401AF6">
      <w:pPr>
        <w:tabs>
          <w:tab w:val="left" w:pos="3349"/>
        </w:tabs>
        <w:rPr>
          <w:rFonts w:ascii="Arial" w:hAnsi="Arial" w:cs="Arial"/>
          <w:b/>
          <w:sz w:val="20"/>
          <w:szCs w:val="20"/>
        </w:rPr>
      </w:pPr>
    </w:p>
    <w:p w:rsidR="00401AF6" w:rsidRPr="001224E0" w:rsidRDefault="00401AF6" w:rsidP="00401AF6">
      <w:pPr>
        <w:tabs>
          <w:tab w:val="left" w:pos="3349"/>
        </w:tabs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:rsidR="00401AF6" w:rsidRPr="001224E0" w:rsidRDefault="00401AF6" w:rsidP="00401AF6">
      <w:pPr>
        <w:tabs>
          <w:tab w:val="left" w:pos="3349"/>
        </w:tabs>
        <w:rPr>
          <w:rFonts w:ascii="Arial" w:hAnsi="Arial" w:cs="Arial"/>
        </w:rPr>
      </w:pPr>
      <m:oMathPara>
        <m:oMath>
          <m:r>
            <w:rPr>
              <w:rFonts w:ascii="Cambria Math" w:hAnsi="Cambria Math"/>
            </w:rPr>
            <m:t>Ts=293+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1600</m:t>
                  </m:r>
                  <m:r>
                    <w:rPr>
                      <w:rFonts w:ascii="Cambria Math" w:hAnsi="Cambria Math"/>
                    </w:rPr>
                    <m:t>×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000000"/>
                      <w:sz w:val="20"/>
                      <w:szCs w:val="20"/>
                      <w:shd w:val="clear" w:color="auto" w:fill="F9F9F9"/>
                    </w:rPr>
                    <m:t xml:space="preserve">1,71 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000000"/>
                      <w:sz w:val="20"/>
                      <w:szCs w:val="20"/>
                      <w:shd w:val="clear" w:color="auto" w:fill="F9F9F9"/>
                    </w:rPr>
                    <m:t>×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000000"/>
                      <w:sz w:val="20"/>
                      <w:szCs w:val="20"/>
                      <w:shd w:val="clear" w:color="auto" w:fill="F9F9F9"/>
                    </w:rPr>
                    <m:t xml:space="preserve"> 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color w:val="000000"/>
                          <w:sz w:val="20"/>
                          <w:szCs w:val="20"/>
                          <w:shd w:val="clear" w:color="auto" w:fill="F9F9F9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color w:val="000000"/>
                          <w:sz w:val="20"/>
                          <w:szCs w:val="20"/>
                          <w:shd w:val="clear" w:color="auto" w:fill="F9F9F9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 w:cs="Arial"/>
                          <w:color w:val="000000"/>
                          <w:sz w:val="20"/>
                          <w:szCs w:val="20"/>
                          <w:shd w:val="clear" w:color="auto" w:fill="F9F9F9"/>
                        </w:rPr>
                        <m:t>-8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(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5,3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×</m:t>
                      </m:r>
                      <m:sSup>
                        <m:sSupPr>
                          <m:ctrlPr>
                            <w:rPr>
                              <w:rFonts w:ascii="Cambria Math" w:hAnsi="Arial" w:cs="Arial"/>
                              <w:bCs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Arial" w:cs="Arial"/>
                              <w:sz w:val="20"/>
                              <w:szCs w:val="20"/>
                            </w:rPr>
                            <m:t>10</m:t>
                          </m:r>
                        </m:e>
                        <m:sup>
                          <m:r>
                            <w:rPr>
                              <w:rFonts w:ascii="Cambria Math" w:hAnsi="Arial" w:cs="Arial"/>
                              <w:sz w:val="20"/>
                              <w:szCs w:val="20"/>
                            </w:rPr>
                            <m:t>-</m:t>
                          </m:r>
                          <m:r>
                            <w:rPr>
                              <w:rFonts w:ascii="Cambria Math" w:hAnsi="Arial" w:cs="Arial"/>
                              <w:sz w:val="20"/>
                              <w:szCs w:val="20"/>
                            </w:rPr>
                            <m:t>6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>)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hAnsi="Cambria Math"/>
                </w:rPr>
                <m:t>×1,3×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-3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2×1,32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Ts-293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2×1,3×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10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-3</m:t>
                              </m:r>
                            </m:sup>
                          </m:sSup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1/4</m:t>
                  </m:r>
                </m:sup>
              </m:sSup>
            </m:den>
          </m:f>
        </m:oMath>
      </m:oMathPara>
    </w:p>
    <w:p w:rsidR="00401AF6" w:rsidRDefault="00401AF6" w:rsidP="00401AF6">
      <w:pPr>
        <w:tabs>
          <w:tab w:val="left" w:pos="3349"/>
        </w:tabs>
        <w:rPr>
          <w:rFonts w:ascii="Arial" w:hAnsi="Arial" w:cs="Arial"/>
        </w:rPr>
      </w:pPr>
    </w:p>
    <w:p w:rsidR="00401AF6" w:rsidRPr="00197B67" w:rsidRDefault="00401AF6" w:rsidP="00401AF6">
      <w:pPr>
        <w:tabs>
          <w:tab w:val="left" w:pos="3349"/>
        </w:tabs>
        <w:rPr>
          <w:rFonts w:ascii="Arial" w:hAnsi="Arial" w:cs="Arial"/>
          <w:sz w:val="20"/>
          <w:szCs w:val="20"/>
        </w:rPr>
      </w:pPr>
      <m:oMathPara>
        <m:oMath>
          <m:r>
            <w:rPr>
              <w:rFonts w:ascii="Cambria Math" w:hAnsi="Cambria Math" w:cs="Arial"/>
              <w:sz w:val="20"/>
              <w:szCs w:val="20"/>
              <w:shd w:val="clear" w:color="auto" w:fill="FFC000"/>
            </w:rPr>
            <m:t>Ts=3</m:t>
          </m:r>
          <m:r>
            <w:rPr>
              <w:rFonts w:ascii="Cambria Math" w:hAnsi="Cambria Math" w:cs="Arial"/>
              <w:sz w:val="20"/>
              <w:szCs w:val="20"/>
              <w:shd w:val="clear" w:color="auto" w:fill="FFC000"/>
            </w:rPr>
            <m:t>35,435</m:t>
          </m:r>
          <m:r>
            <w:rPr>
              <w:rFonts w:ascii="Cambria Math" w:hAnsi="Cambria Math" w:cs="Arial"/>
              <w:sz w:val="20"/>
              <w:szCs w:val="20"/>
              <w:shd w:val="clear" w:color="auto" w:fill="FFC000"/>
            </w:rPr>
            <m:t>K=</m:t>
          </m:r>
          <m:r>
            <w:rPr>
              <w:rFonts w:ascii="Cambria Math" w:hAnsi="Cambria Math" w:cs="Arial"/>
              <w:sz w:val="20"/>
              <w:szCs w:val="20"/>
              <w:shd w:val="clear" w:color="auto" w:fill="FFC000"/>
            </w:rPr>
            <m:t>62.435</m:t>
          </m:r>
          <m:r>
            <w:rPr>
              <w:rFonts w:ascii="Cambria Math" w:hAnsi="Cambria Math" w:cs="Arial"/>
              <w:sz w:val="20"/>
              <w:szCs w:val="20"/>
              <w:shd w:val="clear" w:color="auto" w:fill="FFC000"/>
            </w:rPr>
            <m:t>°C</m:t>
          </m:r>
        </m:oMath>
      </m:oMathPara>
    </w:p>
    <w:p w:rsidR="00401AF6" w:rsidRPr="00197B67" w:rsidRDefault="00401AF6" w:rsidP="001224E0">
      <w:pPr>
        <w:tabs>
          <w:tab w:val="left" w:pos="3349"/>
        </w:tabs>
        <w:rPr>
          <w:rFonts w:ascii="Arial" w:hAnsi="Arial" w:cs="Arial"/>
          <w:sz w:val="20"/>
          <w:szCs w:val="20"/>
        </w:rPr>
      </w:pPr>
    </w:p>
    <w:sectPr w:rsidR="00401AF6" w:rsidRPr="00197B67" w:rsidSect="00924BA4">
      <w:pgSz w:w="11907" w:h="16840" w:code="9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7B67"/>
    <w:rsid w:val="001224E0"/>
    <w:rsid w:val="00197B67"/>
    <w:rsid w:val="001E5E41"/>
    <w:rsid w:val="001F2B2D"/>
    <w:rsid w:val="00263853"/>
    <w:rsid w:val="00401AF6"/>
    <w:rsid w:val="00540B5C"/>
    <w:rsid w:val="005717EB"/>
    <w:rsid w:val="00924BA4"/>
    <w:rsid w:val="00B554E9"/>
    <w:rsid w:val="00E75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es-PE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7B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263853"/>
    <w:pPr>
      <w:pBdr>
        <w:bottom w:val="thinThickSmallGap" w:sz="12" w:space="1" w:color="679B9A" w:themeColor="accent2" w:themeShade="BF"/>
      </w:pBdr>
      <w:spacing w:before="400" w:after="200" w:line="252" w:lineRule="auto"/>
      <w:jc w:val="center"/>
      <w:outlineLvl w:val="0"/>
    </w:pPr>
    <w:rPr>
      <w:rFonts w:asciiTheme="majorHAnsi" w:eastAsiaTheme="minorHAnsi" w:hAnsiTheme="majorHAnsi" w:cstheme="majorBidi"/>
      <w:caps/>
      <w:color w:val="456867" w:themeColor="accent2" w:themeShade="80"/>
      <w:spacing w:val="20"/>
      <w:sz w:val="28"/>
      <w:szCs w:val="28"/>
      <w:lang w:val="es-PE" w:eastAsia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63853"/>
    <w:pPr>
      <w:pBdr>
        <w:bottom w:val="single" w:sz="4" w:space="1" w:color="446766" w:themeColor="accent2" w:themeShade="7F"/>
      </w:pBdr>
      <w:spacing w:before="400" w:after="200" w:line="252" w:lineRule="auto"/>
      <w:jc w:val="center"/>
      <w:outlineLvl w:val="1"/>
    </w:pPr>
    <w:rPr>
      <w:rFonts w:asciiTheme="majorHAnsi" w:eastAsiaTheme="minorHAnsi" w:hAnsiTheme="majorHAnsi" w:cstheme="majorBidi"/>
      <w:caps/>
      <w:color w:val="456867" w:themeColor="accent2" w:themeShade="80"/>
      <w:spacing w:val="15"/>
      <w:lang w:val="es-PE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63853"/>
    <w:pPr>
      <w:pBdr>
        <w:top w:val="dotted" w:sz="4" w:space="1" w:color="446766" w:themeColor="accent2" w:themeShade="7F"/>
        <w:bottom w:val="dotted" w:sz="4" w:space="1" w:color="446766" w:themeColor="accent2" w:themeShade="7F"/>
      </w:pBdr>
      <w:spacing w:before="300" w:after="200" w:line="252" w:lineRule="auto"/>
      <w:jc w:val="center"/>
      <w:outlineLvl w:val="2"/>
    </w:pPr>
    <w:rPr>
      <w:rFonts w:asciiTheme="majorHAnsi" w:eastAsiaTheme="minorHAnsi" w:hAnsiTheme="majorHAnsi" w:cstheme="majorBidi"/>
      <w:caps/>
      <w:color w:val="446766" w:themeColor="accent2" w:themeShade="7F"/>
      <w:lang w:val="es-PE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63853"/>
    <w:pPr>
      <w:pBdr>
        <w:bottom w:val="dotted" w:sz="4" w:space="1" w:color="679B9A" w:themeColor="accent2" w:themeShade="BF"/>
      </w:pBdr>
      <w:spacing w:after="120" w:line="252" w:lineRule="auto"/>
      <w:jc w:val="center"/>
      <w:outlineLvl w:val="3"/>
    </w:pPr>
    <w:rPr>
      <w:rFonts w:asciiTheme="majorHAnsi" w:eastAsiaTheme="minorHAnsi" w:hAnsiTheme="majorHAnsi" w:cstheme="majorBidi"/>
      <w:caps/>
      <w:color w:val="446766" w:themeColor="accent2" w:themeShade="7F"/>
      <w:spacing w:val="10"/>
      <w:sz w:val="22"/>
      <w:szCs w:val="22"/>
      <w:lang w:val="es-PE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63853"/>
    <w:pPr>
      <w:spacing w:before="320" w:after="120" w:line="252" w:lineRule="auto"/>
      <w:jc w:val="center"/>
      <w:outlineLvl w:val="4"/>
    </w:pPr>
    <w:rPr>
      <w:rFonts w:asciiTheme="majorHAnsi" w:eastAsiaTheme="minorHAnsi" w:hAnsiTheme="majorHAnsi" w:cstheme="majorBidi"/>
      <w:caps/>
      <w:color w:val="446766" w:themeColor="accent2" w:themeShade="7F"/>
      <w:spacing w:val="10"/>
      <w:sz w:val="22"/>
      <w:szCs w:val="22"/>
      <w:lang w:val="es-PE"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63853"/>
    <w:pPr>
      <w:spacing w:after="120" w:line="252" w:lineRule="auto"/>
      <w:jc w:val="center"/>
      <w:outlineLvl w:val="5"/>
    </w:pPr>
    <w:rPr>
      <w:rFonts w:asciiTheme="majorHAnsi" w:eastAsiaTheme="minorHAnsi" w:hAnsiTheme="majorHAnsi" w:cstheme="majorBidi"/>
      <w:caps/>
      <w:color w:val="679B9A" w:themeColor="accent2" w:themeShade="BF"/>
      <w:spacing w:val="10"/>
      <w:sz w:val="22"/>
      <w:szCs w:val="22"/>
      <w:lang w:val="es-PE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63853"/>
    <w:pPr>
      <w:spacing w:after="120" w:line="252" w:lineRule="auto"/>
      <w:jc w:val="center"/>
      <w:outlineLvl w:val="6"/>
    </w:pPr>
    <w:rPr>
      <w:rFonts w:asciiTheme="majorHAnsi" w:eastAsiaTheme="minorHAnsi" w:hAnsiTheme="majorHAnsi" w:cstheme="majorBidi"/>
      <w:i/>
      <w:iCs/>
      <w:caps/>
      <w:color w:val="679B9A" w:themeColor="accent2" w:themeShade="BF"/>
      <w:spacing w:val="10"/>
      <w:sz w:val="22"/>
      <w:szCs w:val="22"/>
      <w:lang w:val="es-PE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63853"/>
    <w:pPr>
      <w:spacing w:after="120" w:line="252" w:lineRule="auto"/>
      <w:jc w:val="center"/>
      <w:outlineLvl w:val="7"/>
    </w:pPr>
    <w:rPr>
      <w:rFonts w:asciiTheme="majorHAnsi" w:eastAsiaTheme="minorHAnsi" w:hAnsiTheme="majorHAnsi" w:cstheme="majorBidi"/>
      <w:caps/>
      <w:spacing w:val="10"/>
      <w:sz w:val="20"/>
      <w:szCs w:val="20"/>
      <w:lang w:val="es-PE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63853"/>
    <w:pPr>
      <w:spacing w:after="120" w:line="252" w:lineRule="auto"/>
      <w:jc w:val="center"/>
      <w:outlineLvl w:val="8"/>
    </w:pPr>
    <w:rPr>
      <w:rFonts w:asciiTheme="majorHAnsi" w:eastAsiaTheme="minorHAnsi" w:hAnsiTheme="majorHAnsi" w:cstheme="majorBidi"/>
      <w:i/>
      <w:iCs/>
      <w:caps/>
      <w:spacing w:val="10"/>
      <w:sz w:val="20"/>
      <w:szCs w:val="20"/>
      <w:lang w:val="es-PE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63853"/>
    <w:rPr>
      <w:caps/>
      <w:color w:val="456867" w:themeColor="accent2" w:themeShade="80"/>
      <w:spacing w:val="20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263853"/>
    <w:rPr>
      <w:caps/>
      <w:color w:val="456867" w:themeColor="accent2" w:themeShade="80"/>
      <w:spacing w:val="15"/>
      <w:sz w:val="24"/>
      <w:szCs w:val="24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63853"/>
    <w:rPr>
      <w:caps/>
      <w:color w:val="446766" w:themeColor="accent2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63853"/>
    <w:rPr>
      <w:caps/>
      <w:color w:val="446766" w:themeColor="accent2" w:themeShade="7F"/>
      <w:spacing w:val="1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63853"/>
    <w:rPr>
      <w:caps/>
      <w:color w:val="446766" w:themeColor="accent2" w:themeShade="7F"/>
      <w:spacing w:val="10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63853"/>
    <w:rPr>
      <w:caps/>
      <w:color w:val="679B9A" w:themeColor="accent2" w:themeShade="BF"/>
      <w:spacing w:val="10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63853"/>
    <w:rPr>
      <w:i/>
      <w:iCs/>
      <w:caps/>
      <w:color w:val="679B9A" w:themeColor="accent2" w:themeShade="BF"/>
      <w:spacing w:val="10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63853"/>
    <w:rPr>
      <w:caps/>
      <w:spacing w:val="10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63853"/>
    <w:rPr>
      <w:i/>
      <w:iCs/>
      <w:caps/>
      <w:spacing w:val="10"/>
      <w:sz w:val="20"/>
      <w:szCs w:val="20"/>
    </w:rPr>
  </w:style>
  <w:style w:type="paragraph" w:styleId="Epgrafe">
    <w:name w:val="caption"/>
    <w:basedOn w:val="Normal"/>
    <w:next w:val="Normal"/>
    <w:uiPriority w:val="35"/>
    <w:semiHidden/>
    <w:unhideWhenUsed/>
    <w:qFormat/>
    <w:rsid w:val="00263853"/>
    <w:pPr>
      <w:spacing w:after="200" w:line="252" w:lineRule="auto"/>
    </w:pPr>
    <w:rPr>
      <w:rFonts w:asciiTheme="majorHAnsi" w:eastAsiaTheme="minorHAnsi" w:hAnsiTheme="majorHAnsi" w:cstheme="majorBidi"/>
      <w:caps/>
      <w:spacing w:val="10"/>
      <w:sz w:val="18"/>
      <w:szCs w:val="18"/>
      <w:lang w:val="es-PE" w:eastAsia="en-US"/>
    </w:rPr>
  </w:style>
  <w:style w:type="paragraph" w:styleId="Ttulo">
    <w:name w:val="Title"/>
    <w:basedOn w:val="Normal"/>
    <w:next w:val="Normal"/>
    <w:link w:val="TtuloCar"/>
    <w:uiPriority w:val="10"/>
    <w:qFormat/>
    <w:rsid w:val="00263853"/>
    <w:pPr>
      <w:pBdr>
        <w:top w:val="dotted" w:sz="2" w:space="1" w:color="456867" w:themeColor="accent2" w:themeShade="80"/>
        <w:bottom w:val="dotted" w:sz="2" w:space="6" w:color="456867" w:themeColor="accent2" w:themeShade="80"/>
      </w:pBdr>
      <w:spacing w:before="500" w:after="300"/>
      <w:jc w:val="center"/>
    </w:pPr>
    <w:rPr>
      <w:rFonts w:asciiTheme="majorHAnsi" w:eastAsiaTheme="minorHAnsi" w:hAnsiTheme="majorHAnsi" w:cstheme="majorBidi"/>
      <w:caps/>
      <w:color w:val="456867" w:themeColor="accent2" w:themeShade="80"/>
      <w:spacing w:val="50"/>
      <w:sz w:val="44"/>
      <w:szCs w:val="44"/>
      <w:lang w:val="es-PE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263853"/>
    <w:rPr>
      <w:caps/>
      <w:color w:val="456867" w:themeColor="accent2" w:themeShade="80"/>
      <w:spacing w:val="50"/>
      <w:sz w:val="44"/>
      <w:szCs w:val="44"/>
    </w:rPr>
  </w:style>
  <w:style w:type="paragraph" w:styleId="Subttulo">
    <w:name w:val="Subtitle"/>
    <w:basedOn w:val="Normal"/>
    <w:next w:val="Normal"/>
    <w:link w:val="SubttuloCar"/>
    <w:uiPriority w:val="11"/>
    <w:qFormat/>
    <w:rsid w:val="00263853"/>
    <w:pPr>
      <w:spacing w:after="560"/>
      <w:jc w:val="center"/>
    </w:pPr>
    <w:rPr>
      <w:rFonts w:asciiTheme="majorHAnsi" w:eastAsiaTheme="minorHAnsi" w:hAnsiTheme="majorHAnsi" w:cstheme="majorBidi"/>
      <w:caps/>
      <w:spacing w:val="20"/>
      <w:sz w:val="18"/>
      <w:szCs w:val="18"/>
      <w:lang w:val="es-PE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263853"/>
    <w:rPr>
      <w:caps/>
      <w:spacing w:val="20"/>
      <w:sz w:val="18"/>
      <w:szCs w:val="18"/>
    </w:rPr>
  </w:style>
  <w:style w:type="character" w:styleId="Textoennegrita">
    <w:name w:val="Strong"/>
    <w:uiPriority w:val="22"/>
    <w:qFormat/>
    <w:rsid w:val="00263853"/>
    <w:rPr>
      <w:b/>
      <w:bCs/>
      <w:color w:val="679B9A" w:themeColor="accent2" w:themeShade="BF"/>
      <w:spacing w:val="5"/>
    </w:rPr>
  </w:style>
  <w:style w:type="character" w:styleId="nfasis">
    <w:name w:val="Emphasis"/>
    <w:uiPriority w:val="20"/>
    <w:qFormat/>
    <w:rsid w:val="00263853"/>
    <w:rPr>
      <w:caps/>
      <w:spacing w:val="5"/>
      <w:sz w:val="20"/>
      <w:szCs w:val="20"/>
    </w:rPr>
  </w:style>
  <w:style w:type="paragraph" w:styleId="Sinespaciado">
    <w:name w:val="No Spacing"/>
    <w:basedOn w:val="Normal"/>
    <w:link w:val="SinespaciadoCar"/>
    <w:uiPriority w:val="1"/>
    <w:qFormat/>
    <w:rsid w:val="00263853"/>
    <w:rPr>
      <w:rFonts w:asciiTheme="majorHAnsi" w:eastAsiaTheme="minorHAnsi" w:hAnsiTheme="majorHAnsi" w:cstheme="majorBidi"/>
      <w:sz w:val="22"/>
      <w:szCs w:val="22"/>
      <w:lang w:val="es-PE" w:eastAsia="en-U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263853"/>
  </w:style>
  <w:style w:type="paragraph" w:styleId="Prrafodelista">
    <w:name w:val="List Paragraph"/>
    <w:basedOn w:val="Normal"/>
    <w:uiPriority w:val="34"/>
    <w:qFormat/>
    <w:rsid w:val="00263853"/>
    <w:pPr>
      <w:spacing w:after="200" w:line="252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val="es-PE" w:eastAsia="en-US"/>
    </w:rPr>
  </w:style>
  <w:style w:type="paragraph" w:styleId="Cita">
    <w:name w:val="Quote"/>
    <w:basedOn w:val="Normal"/>
    <w:next w:val="Normal"/>
    <w:link w:val="CitaCar"/>
    <w:uiPriority w:val="29"/>
    <w:qFormat/>
    <w:rsid w:val="00263853"/>
    <w:pPr>
      <w:spacing w:after="200" w:line="252" w:lineRule="auto"/>
    </w:pPr>
    <w:rPr>
      <w:rFonts w:asciiTheme="majorHAnsi" w:eastAsiaTheme="minorHAnsi" w:hAnsiTheme="majorHAnsi" w:cstheme="majorBidi"/>
      <w:i/>
      <w:iCs/>
      <w:sz w:val="22"/>
      <w:szCs w:val="22"/>
      <w:lang w:val="es-PE" w:eastAsia="en-US"/>
    </w:rPr>
  </w:style>
  <w:style w:type="character" w:customStyle="1" w:styleId="CitaCar">
    <w:name w:val="Cita Car"/>
    <w:basedOn w:val="Fuentedeprrafopredeter"/>
    <w:link w:val="Cita"/>
    <w:uiPriority w:val="29"/>
    <w:rsid w:val="00263853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63853"/>
    <w:pPr>
      <w:pBdr>
        <w:top w:val="dotted" w:sz="2" w:space="10" w:color="456867" w:themeColor="accent2" w:themeShade="80"/>
        <w:bottom w:val="dotted" w:sz="2" w:space="4" w:color="456867" w:themeColor="accent2" w:themeShade="80"/>
      </w:pBdr>
      <w:spacing w:before="160" w:after="200" w:line="300" w:lineRule="auto"/>
      <w:ind w:left="1440" w:right="1440"/>
    </w:pPr>
    <w:rPr>
      <w:rFonts w:asciiTheme="majorHAnsi" w:eastAsiaTheme="minorHAnsi" w:hAnsiTheme="majorHAnsi" w:cstheme="majorBidi"/>
      <w:caps/>
      <w:color w:val="446766" w:themeColor="accent2" w:themeShade="7F"/>
      <w:spacing w:val="5"/>
      <w:sz w:val="20"/>
      <w:szCs w:val="20"/>
      <w:lang w:val="es-PE"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63853"/>
    <w:rPr>
      <w:caps/>
      <w:color w:val="446766" w:themeColor="accent2" w:themeShade="7F"/>
      <w:spacing w:val="5"/>
      <w:sz w:val="20"/>
      <w:szCs w:val="20"/>
    </w:rPr>
  </w:style>
  <w:style w:type="character" w:styleId="nfasissutil">
    <w:name w:val="Subtle Emphasis"/>
    <w:uiPriority w:val="19"/>
    <w:qFormat/>
    <w:rsid w:val="00263853"/>
    <w:rPr>
      <w:i/>
      <w:iCs/>
    </w:rPr>
  </w:style>
  <w:style w:type="character" w:styleId="nfasisintenso">
    <w:name w:val="Intense Emphasis"/>
    <w:uiPriority w:val="21"/>
    <w:qFormat/>
    <w:rsid w:val="00263853"/>
    <w:rPr>
      <w:i/>
      <w:iCs/>
      <w:caps/>
      <w:spacing w:val="10"/>
      <w:sz w:val="20"/>
      <w:szCs w:val="20"/>
    </w:rPr>
  </w:style>
  <w:style w:type="character" w:styleId="Referenciasutil">
    <w:name w:val="Subtle Reference"/>
    <w:basedOn w:val="Fuentedeprrafopredeter"/>
    <w:uiPriority w:val="31"/>
    <w:qFormat/>
    <w:rsid w:val="00263853"/>
    <w:rPr>
      <w:rFonts w:asciiTheme="minorHAnsi" w:eastAsiaTheme="minorEastAsia" w:hAnsiTheme="minorHAnsi" w:cstheme="minorBidi"/>
      <w:i/>
      <w:iCs/>
      <w:color w:val="446766" w:themeColor="accent2" w:themeShade="7F"/>
    </w:rPr>
  </w:style>
  <w:style w:type="character" w:styleId="Referenciaintensa">
    <w:name w:val="Intense Reference"/>
    <w:uiPriority w:val="32"/>
    <w:qFormat/>
    <w:rsid w:val="00263853"/>
    <w:rPr>
      <w:rFonts w:asciiTheme="minorHAnsi" w:eastAsiaTheme="minorEastAsia" w:hAnsiTheme="minorHAnsi" w:cstheme="minorBidi"/>
      <w:b/>
      <w:bCs/>
      <w:i/>
      <w:iCs/>
      <w:color w:val="446766" w:themeColor="accent2" w:themeShade="7F"/>
    </w:rPr>
  </w:style>
  <w:style w:type="character" w:styleId="Ttulodellibro">
    <w:name w:val="Book Title"/>
    <w:uiPriority w:val="33"/>
    <w:qFormat/>
    <w:rsid w:val="00263853"/>
    <w:rPr>
      <w:caps/>
      <w:color w:val="446766" w:themeColor="accent2" w:themeShade="7F"/>
      <w:spacing w:val="5"/>
      <w:u w:color="446766" w:themeColor="accent2" w:themeShade="7F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263853"/>
    <w:pPr>
      <w:outlineLvl w:val="9"/>
    </w:pPr>
    <w:rPr>
      <w:lang w:bidi="en-US"/>
    </w:rPr>
  </w:style>
  <w:style w:type="character" w:styleId="Textodelmarcadordeposicin">
    <w:name w:val="Placeholder Text"/>
    <w:basedOn w:val="Fuentedeprrafopredeter"/>
    <w:uiPriority w:val="99"/>
    <w:semiHidden/>
    <w:rsid w:val="00197B67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97B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97B67"/>
    <w:rPr>
      <w:rFonts w:ascii="Tahoma" w:eastAsia="Times New Roman" w:hAnsi="Tahoma" w:cs="Tahoma"/>
      <w:sz w:val="16"/>
      <w:szCs w:val="16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es-PE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7B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263853"/>
    <w:pPr>
      <w:pBdr>
        <w:bottom w:val="thinThickSmallGap" w:sz="12" w:space="1" w:color="679B9A" w:themeColor="accent2" w:themeShade="BF"/>
      </w:pBdr>
      <w:spacing w:before="400" w:after="200" w:line="252" w:lineRule="auto"/>
      <w:jc w:val="center"/>
      <w:outlineLvl w:val="0"/>
    </w:pPr>
    <w:rPr>
      <w:rFonts w:asciiTheme="majorHAnsi" w:eastAsiaTheme="minorHAnsi" w:hAnsiTheme="majorHAnsi" w:cstheme="majorBidi"/>
      <w:caps/>
      <w:color w:val="456867" w:themeColor="accent2" w:themeShade="80"/>
      <w:spacing w:val="20"/>
      <w:sz w:val="28"/>
      <w:szCs w:val="28"/>
      <w:lang w:val="es-PE" w:eastAsia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63853"/>
    <w:pPr>
      <w:pBdr>
        <w:bottom w:val="single" w:sz="4" w:space="1" w:color="446766" w:themeColor="accent2" w:themeShade="7F"/>
      </w:pBdr>
      <w:spacing w:before="400" w:after="200" w:line="252" w:lineRule="auto"/>
      <w:jc w:val="center"/>
      <w:outlineLvl w:val="1"/>
    </w:pPr>
    <w:rPr>
      <w:rFonts w:asciiTheme="majorHAnsi" w:eastAsiaTheme="minorHAnsi" w:hAnsiTheme="majorHAnsi" w:cstheme="majorBidi"/>
      <w:caps/>
      <w:color w:val="456867" w:themeColor="accent2" w:themeShade="80"/>
      <w:spacing w:val="15"/>
      <w:lang w:val="es-PE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63853"/>
    <w:pPr>
      <w:pBdr>
        <w:top w:val="dotted" w:sz="4" w:space="1" w:color="446766" w:themeColor="accent2" w:themeShade="7F"/>
        <w:bottom w:val="dotted" w:sz="4" w:space="1" w:color="446766" w:themeColor="accent2" w:themeShade="7F"/>
      </w:pBdr>
      <w:spacing w:before="300" w:after="200" w:line="252" w:lineRule="auto"/>
      <w:jc w:val="center"/>
      <w:outlineLvl w:val="2"/>
    </w:pPr>
    <w:rPr>
      <w:rFonts w:asciiTheme="majorHAnsi" w:eastAsiaTheme="minorHAnsi" w:hAnsiTheme="majorHAnsi" w:cstheme="majorBidi"/>
      <w:caps/>
      <w:color w:val="446766" w:themeColor="accent2" w:themeShade="7F"/>
      <w:lang w:val="es-PE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63853"/>
    <w:pPr>
      <w:pBdr>
        <w:bottom w:val="dotted" w:sz="4" w:space="1" w:color="679B9A" w:themeColor="accent2" w:themeShade="BF"/>
      </w:pBdr>
      <w:spacing w:after="120" w:line="252" w:lineRule="auto"/>
      <w:jc w:val="center"/>
      <w:outlineLvl w:val="3"/>
    </w:pPr>
    <w:rPr>
      <w:rFonts w:asciiTheme="majorHAnsi" w:eastAsiaTheme="minorHAnsi" w:hAnsiTheme="majorHAnsi" w:cstheme="majorBidi"/>
      <w:caps/>
      <w:color w:val="446766" w:themeColor="accent2" w:themeShade="7F"/>
      <w:spacing w:val="10"/>
      <w:sz w:val="22"/>
      <w:szCs w:val="22"/>
      <w:lang w:val="es-PE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63853"/>
    <w:pPr>
      <w:spacing w:before="320" w:after="120" w:line="252" w:lineRule="auto"/>
      <w:jc w:val="center"/>
      <w:outlineLvl w:val="4"/>
    </w:pPr>
    <w:rPr>
      <w:rFonts w:asciiTheme="majorHAnsi" w:eastAsiaTheme="minorHAnsi" w:hAnsiTheme="majorHAnsi" w:cstheme="majorBidi"/>
      <w:caps/>
      <w:color w:val="446766" w:themeColor="accent2" w:themeShade="7F"/>
      <w:spacing w:val="10"/>
      <w:sz w:val="22"/>
      <w:szCs w:val="22"/>
      <w:lang w:val="es-PE"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63853"/>
    <w:pPr>
      <w:spacing w:after="120" w:line="252" w:lineRule="auto"/>
      <w:jc w:val="center"/>
      <w:outlineLvl w:val="5"/>
    </w:pPr>
    <w:rPr>
      <w:rFonts w:asciiTheme="majorHAnsi" w:eastAsiaTheme="minorHAnsi" w:hAnsiTheme="majorHAnsi" w:cstheme="majorBidi"/>
      <w:caps/>
      <w:color w:val="679B9A" w:themeColor="accent2" w:themeShade="BF"/>
      <w:spacing w:val="10"/>
      <w:sz w:val="22"/>
      <w:szCs w:val="22"/>
      <w:lang w:val="es-PE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63853"/>
    <w:pPr>
      <w:spacing w:after="120" w:line="252" w:lineRule="auto"/>
      <w:jc w:val="center"/>
      <w:outlineLvl w:val="6"/>
    </w:pPr>
    <w:rPr>
      <w:rFonts w:asciiTheme="majorHAnsi" w:eastAsiaTheme="minorHAnsi" w:hAnsiTheme="majorHAnsi" w:cstheme="majorBidi"/>
      <w:i/>
      <w:iCs/>
      <w:caps/>
      <w:color w:val="679B9A" w:themeColor="accent2" w:themeShade="BF"/>
      <w:spacing w:val="10"/>
      <w:sz w:val="22"/>
      <w:szCs w:val="22"/>
      <w:lang w:val="es-PE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63853"/>
    <w:pPr>
      <w:spacing w:after="120" w:line="252" w:lineRule="auto"/>
      <w:jc w:val="center"/>
      <w:outlineLvl w:val="7"/>
    </w:pPr>
    <w:rPr>
      <w:rFonts w:asciiTheme="majorHAnsi" w:eastAsiaTheme="minorHAnsi" w:hAnsiTheme="majorHAnsi" w:cstheme="majorBidi"/>
      <w:caps/>
      <w:spacing w:val="10"/>
      <w:sz w:val="20"/>
      <w:szCs w:val="20"/>
      <w:lang w:val="es-PE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63853"/>
    <w:pPr>
      <w:spacing w:after="120" w:line="252" w:lineRule="auto"/>
      <w:jc w:val="center"/>
      <w:outlineLvl w:val="8"/>
    </w:pPr>
    <w:rPr>
      <w:rFonts w:asciiTheme="majorHAnsi" w:eastAsiaTheme="minorHAnsi" w:hAnsiTheme="majorHAnsi" w:cstheme="majorBidi"/>
      <w:i/>
      <w:iCs/>
      <w:caps/>
      <w:spacing w:val="10"/>
      <w:sz w:val="20"/>
      <w:szCs w:val="20"/>
      <w:lang w:val="es-PE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63853"/>
    <w:rPr>
      <w:caps/>
      <w:color w:val="456867" w:themeColor="accent2" w:themeShade="80"/>
      <w:spacing w:val="20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263853"/>
    <w:rPr>
      <w:caps/>
      <w:color w:val="456867" w:themeColor="accent2" w:themeShade="80"/>
      <w:spacing w:val="15"/>
      <w:sz w:val="24"/>
      <w:szCs w:val="24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63853"/>
    <w:rPr>
      <w:caps/>
      <w:color w:val="446766" w:themeColor="accent2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63853"/>
    <w:rPr>
      <w:caps/>
      <w:color w:val="446766" w:themeColor="accent2" w:themeShade="7F"/>
      <w:spacing w:val="1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63853"/>
    <w:rPr>
      <w:caps/>
      <w:color w:val="446766" w:themeColor="accent2" w:themeShade="7F"/>
      <w:spacing w:val="10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63853"/>
    <w:rPr>
      <w:caps/>
      <w:color w:val="679B9A" w:themeColor="accent2" w:themeShade="BF"/>
      <w:spacing w:val="10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63853"/>
    <w:rPr>
      <w:i/>
      <w:iCs/>
      <w:caps/>
      <w:color w:val="679B9A" w:themeColor="accent2" w:themeShade="BF"/>
      <w:spacing w:val="10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63853"/>
    <w:rPr>
      <w:caps/>
      <w:spacing w:val="10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63853"/>
    <w:rPr>
      <w:i/>
      <w:iCs/>
      <w:caps/>
      <w:spacing w:val="10"/>
      <w:sz w:val="20"/>
      <w:szCs w:val="20"/>
    </w:rPr>
  </w:style>
  <w:style w:type="paragraph" w:styleId="Epgrafe">
    <w:name w:val="caption"/>
    <w:basedOn w:val="Normal"/>
    <w:next w:val="Normal"/>
    <w:uiPriority w:val="35"/>
    <w:semiHidden/>
    <w:unhideWhenUsed/>
    <w:qFormat/>
    <w:rsid w:val="00263853"/>
    <w:pPr>
      <w:spacing w:after="200" w:line="252" w:lineRule="auto"/>
    </w:pPr>
    <w:rPr>
      <w:rFonts w:asciiTheme="majorHAnsi" w:eastAsiaTheme="minorHAnsi" w:hAnsiTheme="majorHAnsi" w:cstheme="majorBidi"/>
      <w:caps/>
      <w:spacing w:val="10"/>
      <w:sz w:val="18"/>
      <w:szCs w:val="18"/>
      <w:lang w:val="es-PE" w:eastAsia="en-US"/>
    </w:rPr>
  </w:style>
  <w:style w:type="paragraph" w:styleId="Ttulo">
    <w:name w:val="Title"/>
    <w:basedOn w:val="Normal"/>
    <w:next w:val="Normal"/>
    <w:link w:val="TtuloCar"/>
    <w:uiPriority w:val="10"/>
    <w:qFormat/>
    <w:rsid w:val="00263853"/>
    <w:pPr>
      <w:pBdr>
        <w:top w:val="dotted" w:sz="2" w:space="1" w:color="456867" w:themeColor="accent2" w:themeShade="80"/>
        <w:bottom w:val="dotted" w:sz="2" w:space="6" w:color="456867" w:themeColor="accent2" w:themeShade="80"/>
      </w:pBdr>
      <w:spacing w:before="500" w:after="300"/>
      <w:jc w:val="center"/>
    </w:pPr>
    <w:rPr>
      <w:rFonts w:asciiTheme="majorHAnsi" w:eastAsiaTheme="minorHAnsi" w:hAnsiTheme="majorHAnsi" w:cstheme="majorBidi"/>
      <w:caps/>
      <w:color w:val="456867" w:themeColor="accent2" w:themeShade="80"/>
      <w:spacing w:val="50"/>
      <w:sz w:val="44"/>
      <w:szCs w:val="44"/>
      <w:lang w:val="es-PE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263853"/>
    <w:rPr>
      <w:caps/>
      <w:color w:val="456867" w:themeColor="accent2" w:themeShade="80"/>
      <w:spacing w:val="50"/>
      <w:sz w:val="44"/>
      <w:szCs w:val="44"/>
    </w:rPr>
  </w:style>
  <w:style w:type="paragraph" w:styleId="Subttulo">
    <w:name w:val="Subtitle"/>
    <w:basedOn w:val="Normal"/>
    <w:next w:val="Normal"/>
    <w:link w:val="SubttuloCar"/>
    <w:uiPriority w:val="11"/>
    <w:qFormat/>
    <w:rsid w:val="00263853"/>
    <w:pPr>
      <w:spacing w:after="560"/>
      <w:jc w:val="center"/>
    </w:pPr>
    <w:rPr>
      <w:rFonts w:asciiTheme="majorHAnsi" w:eastAsiaTheme="minorHAnsi" w:hAnsiTheme="majorHAnsi" w:cstheme="majorBidi"/>
      <w:caps/>
      <w:spacing w:val="20"/>
      <w:sz w:val="18"/>
      <w:szCs w:val="18"/>
      <w:lang w:val="es-PE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263853"/>
    <w:rPr>
      <w:caps/>
      <w:spacing w:val="20"/>
      <w:sz w:val="18"/>
      <w:szCs w:val="18"/>
    </w:rPr>
  </w:style>
  <w:style w:type="character" w:styleId="Textoennegrita">
    <w:name w:val="Strong"/>
    <w:uiPriority w:val="22"/>
    <w:qFormat/>
    <w:rsid w:val="00263853"/>
    <w:rPr>
      <w:b/>
      <w:bCs/>
      <w:color w:val="679B9A" w:themeColor="accent2" w:themeShade="BF"/>
      <w:spacing w:val="5"/>
    </w:rPr>
  </w:style>
  <w:style w:type="character" w:styleId="nfasis">
    <w:name w:val="Emphasis"/>
    <w:uiPriority w:val="20"/>
    <w:qFormat/>
    <w:rsid w:val="00263853"/>
    <w:rPr>
      <w:caps/>
      <w:spacing w:val="5"/>
      <w:sz w:val="20"/>
      <w:szCs w:val="20"/>
    </w:rPr>
  </w:style>
  <w:style w:type="paragraph" w:styleId="Sinespaciado">
    <w:name w:val="No Spacing"/>
    <w:basedOn w:val="Normal"/>
    <w:link w:val="SinespaciadoCar"/>
    <w:uiPriority w:val="1"/>
    <w:qFormat/>
    <w:rsid w:val="00263853"/>
    <w:rPr>
      <w:rFonts w:asciiTheme="majorHAnsi" w:eastAsiaTheme="minorHAnsi" w:hAnsiTheme="majorHAnsi" w:cstheme="majorBidi"/>
      <w:sz w:val="22"/>
      <w:szCs w:val="22"/>
      <w:lang w:val="es-PE" w:eastAsia="en-U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263853"/>
  </w:style>
  <w:style w:type="paragraph" w:styleId="Prrafodelista">
    <w:name w:val="List Paragraph"/>
    <w:basedOn w:val="Normal"/>
    <w:uiPriority w:val="34"/>
    <w:qFormat/>
    <w:rsid w:val="00263853"/>
    <w:pPr>
      <w:spacing w:after="200" w:line="252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val="es-PE" w:eastAsia="en-US"/>
    </w:rPr>
  </w:style>
  <w:style w:type="paragraph" w:styleId="Cita">
    <w:name w:val="Quote"/>
    <w:basedOn w:val="Normal"/>
    <w:next w:val="Normal"/>
    <w:link w:val="CitaCar"/>
    <w:uiPriority w:val="29"/>
    <w:qFormat/>
    <w:rsid w:val="00263853"/>
    <w:pPr>
      <w:spacing w:after="200" w:line="252" w:lineRule="auto"/>
    </w:pPr>
    <w:rPr>
      <w:rFonts w:asciiTheme="majorHAnsi" w:eastAsiaTheme="minorHAnsi" w:hAnsiTheme="majorHAnsi" w:cstheme="majorBidi"/>
      <w:i/>
      <w:iCs/>
      <w:sz w:val="22"/>
      <w:szCs w:val="22"/>
      <w:lang w:val="es-PE" w:eastAsia="en-US"/>
    </w:rPr>
  </w:style>
  <w:style w:type="character" w:customStyle="1" w:styleId="CitaCar">
    <w:name w:val="Cita Car"/>
    <w:basedOn w:val="Fuentedeprrafopredeter"/>
    <w:link w:val="Cita"/>
    <w:uiPriority w:val="29"/>
    <w:rsid w:val="00263853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63853"/>
    <w:pPr>
      <w:pBdr>
        <w:top w:val="dotted" w:sz="2" w:space="10" w:color="456867" w:themeColor="accent2" w:themeShade="80"/>
        <w:bottom w:val="dotted" w:sz="2" w:space="4" w:color="456867" w:themeColor="accent2" w:themeShade="80"/>
      </w:pBdr>
      <w:spacing w:before="160" w:after="200" w:line="300" w:lineRule="auto"/>
      <w:ind w:left="1440" w:right="1440"/>
    </w:pPr>
    <w:rPr>
      <w:rFonts w:asciiTheme="majorHAnsi" w:eastAsiaTheme="minorHAnsi" w:hAnsiTheme="majorHAnsi" w:cstheme="majorBidi"/>
      <w:caps/>
      <w:color w:val="446766" w:themeColor="accent2" w:themeShade="7F"/>
      <w:spacing w:val="5"/>
      <w:sz w:val="20"/>
      <w:szCs w:val="20"/>
      <w:lang w:val="es-PE"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63853"/>
    <w:rPr>
      <w:caps/>
      <w:color w:val="446766" w:themeColor="accent2" w:themeShade="7F"/>
      <w:spacing w:val="5"/>
      <w:sz w:val="20"/>
      <w:szCs w:val="20"/>
    </w:rPr>
  </w:style>
  <w:style w:type="character" w:styleId="nfasissutil">
    <w:name w:val="Subtle Emphasis"/>
    <w:uiPriority w:val="19"/>
    <w:qFormat/>
    <w:rsid w:val="00263853"/>
    <w:rPr>
      <w:i/>
      <w:iCs/>
    </w:rPr>
  </w:style>
  <w:style w:type="character" w:styleId="nfasisintenso">
    <w:name w:val="Intense Emphasis"/>
    <w:uiPriority w:val="21"/>
    <w:qFormat/>
    <w:rsid w:val="00263853"/>
    <w:rPr>
      <w:i/>
      <w:iCs/>
      <w:caps/>
      <w:spacing w:val="10"/>
      <w:sz w:val="20"/>
      <w:szCs w:val="20"/>
    </w:rPr>
  </w:style>
  <w:style w:type="character" w:styleId="Referenciasutil">
    <w:name w:val="Subtle Reference"/>
    <w:basedOn w:val="Fuentedeprrafopredeter"/>
    <w:uiPriority w:val="31"/>
    <w:qFormat/>
    <w:rsid w:val="00263853"/>
    <w:rPr>
      <w:rFonts w:asciiTheme="minorHAnsi" w:eastAsiaTheme="minorEastAsia" w:hAnsiTheme="minorHAnsi" w:cstheme="minorBidi"/>
      <w:i/>
      <w:iCs/>
      <w:color w:val="446766" w:themeColor="accent2" w:themeShade="7F"/>
    </w:rPr>
  </w:style>
  <w:style w:type="character" w:styleId="Referenciaintensa">
    <w:name w:val="Intense Reference"/>
    <w:uiPriority w:val="32"/>
    <w:qFormat/>
    <w:rsid w:val="00263853"/>
    <w:rPr>
      <w:rFonts w:asciiTheme="minorHAnsi" w:eastAsiaTheme="minorEastAsia" w:hAnsiTheme="minorHAnsi" w:cstheme="minorBidi"/>
      <w:b/>
      <w:bCs/>
      <w:i/>
      <w:iCs/>
      <w:color w:val="446766" w:themeColor="accent2" w:themeShade="7F"/>
    </w:rPr>
  </w:style>
  <w:style w:type="character" w:styleId="Ttulodellibro">
    <w:name w:val="Book Title"/>
    <w:uiPriority w:val="33"/>
    <w:qFormat/>
    <w:rsid w:val="00263853"/>
    <w:rPr>
      <w:caps/>
      <w:color w:val="446766" w:themeColor="accent2" w:themeShade="7F"/>
      <w:spacing w:val="5"/>
      <w:u w:color="446766" w:themeColor="accent2" w:themeShade="7F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263853"/>
    <w:pPr>
      <w:outlineLvl w:val="9"/>
    </w:pPr>
    <w:rPr>
      <w:lang w:bidi="en-US"/>
    </w:rPr>
  </w:style>
  <w:style w:type="character" w:styleId="Textodelmarcadordeposicin">
    <w:name w:val="Placeholder Text"/>
    <w:basedOn w:val="Fuentedeprrafopredeter"/>
    <w:uiPriority w:val="99"/>
    <w:semiHidden/>
    <w:rsid w:val="00197B67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97B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97B67"/>
    <w:rPr>
      <w:rFonts w:ascii="Tahoma" w:eastAsia="Times New Roman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691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Adyacencia">
      <a:dk1>
        <a:srgbClr val="2F2B20"/>
      </a:dk1>
      <a:lt1>
        <a:srgbClr val="FFFFFF"/>
      </a:lt1>
      <a:dk2>
        <a:srgbClr val="675E47"/>
      </a:dk2>
      <a:lt2>
        <a:srgbClr val="DFDCB7"/>
      </a:lt2>
      <a:accent1>
        <a:srgbClr val="A9A57C"/>
      </a:accent1>
      <a:accent2>
        <a:srgbClr val="9CBEBD"/>
      </a:accent2>
      <a:accent3>
        <a:srgbClr val="D2CB6C"/>
      </a:accent3>
      <a:accent4>
        <a:srgbClr val="95A39D"/>
      </a:accent4>
      <a:accent5>
        <a:srgbClr val="C89F5D"/>
      </a:accent5>
      <a:accent6>
        <a:srgbClr val="B1A089"/>
      </a:accent6>
      <a:hlink>
        <a:srgbClr val="D25814"/>
      </a:hlink>
      <a:folHlink>
        <a:srgbClr val="849A0A"/>
      </a:folHlink>
    </a:clrScheme>
    <a:fontScheme name="Personalizado 1">
      <a:majorFont>
        <a:latin typeface="Cambria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184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2013-04-08T04:22:00Z</dcterms:created>
  <dcterms:modified xsi:type="dcterms:W3CDTF">2013-04-08T04:48:00Z</dcterms:modified>
</cp:coreProperties>
</file>